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CHAMADA PRESENCIAL</w:t>
      </w:r>
    </w:p>
    <w:p>
      <w:pPr>
        <w:pStyle w:val="Normal"/>
        <w:bidi w:val="0"/>
        <w:jc w:val="center"/>
        <w:rPr/>
      </w:pPr>
      <w:r>
        <w:rPr>
          <w:rStyle w:val="Fontepargpadro"/>
          <w:b/>
          <w:bCs/>
          <w:sz w:val="28"/>
          <w:szCs w:val="28"/>
        </w:rPr>
        <w:t>CRONOGRAMA DE ESCOLHA DE VAGAS PARA 2025</w:t>
      </w:r>
    </w:p>
    <w:p>
      <w:pPr>
        <w:pStyle w:val="Normal"/>
        <w:numPr>
          <w:ilvl w:val="0"/>
          <w:numId w:val="1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>
          <w:rStyle w:val="Fontepargpadro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1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b/>
          <w:bCs/>
          <w:sz w:val="28"/>
          <w:szCs w:val="28"/>
        </w:rPr>
        <w:t xml:space="preserve">LOCAL: </w:t>
      </w:r>
      <w:r>
        <w:rPr>
          <w:rStyle w:val="Fontepargpadro"/>
          <w:rFonts w:eastAsia="Noto Serif CJK SC" w:cs="Lohit Devanagari"/>
          <w:b/>
          <w:bCs/>
          <w:color w:val="000000"/>
          <w:kern w:val="2"/>
          <w:sz w:val="28"/>
          <w:szCs w:val="28"/>
          <w:lang w:val="pt-BR" w:eastAsia="zh-CN" w:bidi="hi-IN"/>
        </w:rPr>
        <w:t>FUNDAÇÃO MUNICIPAL DE EDUCAÇÃO</w:t>
      </w:r>
    </w:p>
    <w:p>
      <w:pPr>
        <w:pStyle w:val="Normal"/>
        <w:numPr>
          <w:ilvl w:val="0"/>
          <w:numId w:val="1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ENDEREÇO: </w:t>
      </w:r>
      <w:r>
        <w:rPr>
          <w:rStyle w:val="Fontepargpadro"/>
          <w:rFonts w:ascii="arial;sans-serif" w:hAnsi="arial;sans-serif"/>
          <w:b w:val="false"/>
          <w:bCs w:val="false"/>
          <w:color w:val="222222"/>
          <w:sz w:val="21"/>
        </w:rPr>
        <w:t>Avenida Marcolino Martins Cabral, 336</w:t>
      </w:r>
      <w:r>
        <w:rPr>
          <w:rStyle w:val="Fontepargpadro"/>
          <w:rFonts w:ascii="arial;sans-serif" w:hAnsi="arial;sans-serif"/>
          <w:b w:val="false"/>
          <w:bCs w:val="false"/>
          <w:i w:val="false"/>
          <w:caps w:val="false"/>
          <w:smallCaps w:val="false"/>
          <w:color w:val="202124"/>
          <w:spacing w:val="0"/>
          <w:sz w:val="21"/>
        </w:rPr>
        <w:t xml:space="preserve"> </w:t>
      </w:r>
      <w:r>
        <w:rPr>
          <w:rStyle w:val="Fontepargpadro"/>
          <w:rFonts w:ascii="arial;sans-serif" w:hAnsi="arial;sans-serif"/>
          <w:b w:val="false"/>
          <w:bCs/>
          <w:i w:val="false"/>
          <w:caps w:val="false"/>
          <w:smallCaps w:val="false"/>
          <w:color w:val="202124"/>
          <w:spacing w:val="0"/>
          <w:sz w:val="21"/>
        </w:rPr>
        <w:t>- Centro, Tubarão - SC</w:t>
      </w:r>
      <w:r>
        <w:rPr>
          <w:rStyle w:val="Fontepargpadro"/>
          <w:rFonts w:ascii="arial;sans-serif" w:hAnsi="arial;sans-serif"/>
          <w:b/>
          <w:bCs/>
          <w:color w:val="222222"/>
          <w:sz w:val="21"/>
        </w:rPr>
        <w:t xml:space="preserve"> </w:t>
      </w:r>
    </w:p>
    <w:p>
      <w:pPr>
        <w:pStyle w:val="Normal"/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>
          <w:rStyle w:val="Fontepargpadro"/>
          <w:rFonts w:ascii="arial;sans-serif" w:hAnsi="arial;sans-serif" w:eastAsia="Noto Serif CJK SC" w:cs="Lohit Devanagari"/>
          <w:b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pPr>
      <w:r>
        <w:rPr>
          <w:rFonts w:eastAsia="Noto Serif CJK SC" w:cs="Lohit Devanagari" w:ascii="arial;sans-serif" w:hAnsi="arial;sans-serif"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r>
    </w:p>
    <w:p>
      <w:pPr>
        <w:pStyle w:val="Normal"/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>
          <w:rStyle w:val="Fontepargpadro"/>
          <w:rFonts w:ascii="arial;sans-serif" w:hAnsi="arial;sans-serif" w:eastAsia="Noto Serif CJK SC" w:cs="Lohit Devanagari"/>
          <w:b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pPr>
      <w:r>
        <w:rPr>
          <w:rFonts w:eastAsia="Noto Serif CJK SC" w:cs="Lohit Devanagari" w:ascii="arial;sans-serif" w:hAnsi="arial;sans-serif"/>
          <w:b/>
          <w:bCs/>
          <w:color w:val="222222"/>
          <w:kern w:val="2"/>
          <w:sz w:val="21"/>
          <w:szCs w:val="28"/>
          <w:highlight w:val="yellow"/>
          <w:lang w:val="pt-BR" w:eastAsia="zh-CN" w:bidi="hi-IN"/>
        </w:rPr>
      </w:r>
    </w:p>
    <w:p>
      <w:pPr>
        <w:pStyle w:val="Normal"/>
        <w:numPr>
          <w:ilvl w:val="0"/>
          <w:numId w:val="27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/>
      </w:pPr>
      <w:r>
        <w:rPr>
          <w:rStyle w:val="Fontepargpadro"/>
          <w:rFonts w:ascii="aRIAL" w:hAnsi="aRIAL"/>
          <w:b/>
          <w:bCs/>
          <w:sz w:val="24"/>
          <w:szCs w:val="24"/>
        </w:rPr>
        <w:t xml:space="preserve">  </w:t>
      </w:r>
      <w:r>
        <w:rPr>
          <w:rStyle w:val="Fontepargpadro"/>
          <w:rFonts w:ascii="aRIAL" w:hAnsi="aRIAL"/>
          <w:b/>
          <w:bCs/>
          <w:sz w:val="24"/>
          <w:szCs w:val="24"/>
        </w:rPr>
        <w:t xml:space="preserve">PROFESSORES DE </w:t>
      </w:r>
      <w:r>
        <w:rPr>
          <w:rStyle w:val="Fontepargpadro"/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ATENDIMENTO EDUCACIONAL ESPECIALIZADO 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– AEE</w:t>
      </w:r>
    </w:p>
    <w:p>
      <w:pPr>
        <w:pStyle w:val="Normal"/>
        <w:numPr>
          <w:ilvl w:val="0"/>
          <w:numId w:val="28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rFonts w:ascii="aRIAL" w:hAnsi="aRIAL"/>
          <w:b/>
          <w:bCs/>
          <w:sz w:val="26"/>
          <w:szCs w:val="26"/>
        </w:rPr>
        <w:t xml:space="preserve"> </w:t>
      </w:r>
      <w:r>
        <w:rPr>
          <w:rStyle w:val="Fontepargpadro"/>
          <w:rFonts w:ascii="aRIAL" w:hAnsi="aRIAL"/>
          <w:b/>
          <w:bCs/>
          <w:sz w:val="26"/>
          <w:szCs w:val="26"/>
        </w:rPr>
        <w:t>EDITAL 02/2023</w:t>
      </w:r>
    </w:p>
    <w:p>
      <w:pPr>
        <w:pStyle w:val="Normal"/>
        <w:numPr>
          <w:ilvl w:val="0"/>
          <w:numId w:val="29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rStyle w:val="Fontepargpadro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30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4"/>
          <w:szCs w:val="24"/>
        </w:rPr>
      </w:pPr>
      <w:r>
        <w:rPr>
          <w:rStyle w:val="Fontepargpadro"/>
          <w:b/>
          <w:bCs/>
          <w:sz w:val="24"/>
          <w:szCs w:val="24"/>
        </w:rPr>
        <w:t xml:space="preserve">DIA: </w:t>
      </w:r>
      <w:r>
        <w:rPr>
          <w:rStyle w:val="Fontepargpadro"/>
          <w:b/>
          <w:bCs/>
          <w:sz w:val="24"/>
          <w:szCs w:val="24"/>
        </w:rPr>
        <w:t>01</w:t>
      </w: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/0</w:t>
      </w: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4</w:t>
      </w:r>
      <w:r>
        <w:rPr>
          <w:rStyle w:val="Fontepargpadro"/>
          <w:rFonts w:eastAsia="Noto Serif CJK SC" w:cs="Lohit Devanagari"/>
          <w:b/>
          <w:bCs/>
          <w:color w:val="auto"/>
          <w:kern w:val="2"/>
          <w:sz w:val="24"/>
          <w:szCs w:val="24"/>
          <w:lang w:val="pt-BR" w:eastAsia="zh-CN" w:bidi="hi-IN"/>
        </w:rPr>
        <w:t>/2025 – TERÇA-FEIRA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79"/>
        <w:gridCol w:w="4875"/>
      </w:tblGrid>
      <w:tr>
        <w:trPr/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1"/>
              </w:numPr>
              <w:bidi w:val="0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32"/>
              </w:numPr>
              <w:bidi w:val="0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3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34"/>
              </w:numPr>
              <w:bidi w:val="0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/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5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36"/>
              </w:numPr>
              <w:bidi w:val="0"/>
              <w:jc w:val="center"/>
              <w:rPr/>
            </w:pPr>
            <w:r>
              <w:rPr/>
              <w:t>17h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37"/>
              </w:numPr>
              <w:bidi w:val="0"/>
              <w:jc w:val="center"/>
              <w:rPr/>
            </w:pPr>
            <w:r>
              <w:rPr/>
            </w:r>
          </w:p>
          <w:p>
            <w:pPr>
              <w:pStyle w:val="Contedodatabela"/>
              <w:numPr>
                <w:ilvl w:val="0"/>
                <w:numId w:val="38"/>
              </w:numPr>
              <w:bidi w:val="0"/>
              <w:spacing w:before="0" w:after="0"/>
              <w:jc w:val="center"/>
              <w:rPr/>
            </w:pPr>
            <w:r>
              <w:rPr/>
              <w:t xml:space="preserve">Classificados de 01 até </w:t>
            </w: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103</w:t>
            </w:r>
          </w:p>
        </w:tc>
      </w:tr>
    </w:tbl>
    <w:p>
      <w:pPr>
        <w:pStyle w:val="Rodap"/>
        <w:tabs>
          <w:tab w:val="clear" w:pos="4252"/>
          <w:tab w:val="clear" w:pos="8504"/>
          <w:tab w:val="left" w:pos="480" w:leader="none"/>
          <w:tab w:val="left" w:pos="840" w:leader="none"/>
        </w:tabs>
        <w:spacing w:lineRule="auto" w:line="360"/>
        <w:jc w:val="center"/>
        <w:rPr>
          <w:rFonts w:ascii="Segoe UI" w:hAnsi="Segoe UI" w:cs="Segoe UI"/>
          <w:b/>
          <w:b/>
          <w:bCs/>
          <w:sz w:val="14"/>
          <w:szCs w:val="14"/>
          <w:highlight w:val="yellow"/>
        </w:rPr>
      </w:pPr>
      <w:r>
        <w:rPr>
          <w:rFonts w:cs="Segoe UI" w:ascii="Segoe UI" w:hAnsi="Segoe UI"/>
          <w:b/>
          <w:bCs/>
          <w:sz w:val="14"/>
          <w:szCs w:val="14"/>
          <w:highlight w:val="yellow"/>
        </w:rPr>
      </w:r>
    </w:p>
    <w:p>
      <w:pPr>
        <w:pStyle w:val="Normal"/>
        <w:numPr>
          <w:ilvl w:val="0"/>
          <w:numId w:val="39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40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left"/>
        <w:rPr>
          <w:b/>
          <w:b/>
          <w:bCs/>
          <w:sz w:val="28"/>
          <w:szCs w:val="28"/>
        </w:rPr>
      </w:pPr>
      <w:r>
        <w:rPr>
          <w:rStyle w:val="Fontepargpadro"/>
          <w:rFonts w:ascii="aRIAL" w:hAnsi="aRIAL"/>
          <w:b/>
          <w:bCs/>
          <w:sz w:val="24"/>
          <w:szCs w:val="24"/>
        </w:rPr>
        <w:t xml:space="preserve">  </w:t>
      </w:r>
      <w:r>
        <w:rPr>
          <w:rStyle w:val="Fontepargpadro"/>
          <w:rFonts w:ascii="aRIAL" w:hAnsi="aRIAL"/>
          <w:b/>
          <w:bCs/>
          <w:sz w:val="24"/>
          <w:szCs w:val="24"/>
        </w:rPr>
        <w:t xml:space="preserve">PROFESSORES DE </w:t>
      </w:r>
      <w:r>
        <w:rPr>
          <w:rStyle w:val="Fontepargpadro"/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ATENDIMENTO EDUCACIONAL ESPECIALIZADO </w:t>
      </w: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– AEE</w:t>
      </w:r>
    </w:p>
    <w:p>
      <w:pPr>
        <w:pStyle w:val="Normal"/>
        <w:numPr>
          <w:ilvl w:val="0"/>
          <w:numId w:val="41"/>
        </w:numPr>
        <w:tabs>
          <w:tab w:val="clear" w:pos="400"/>
          <w:tab w:val="left" w:pos="-384" w:leader="none"/>
          <w:tab w:val="left" w:pos="-24" w:leader="none"/>
        </w:tabs>
        <w:bidi w:val="0"/>
        <w:spacing w:lineRule="auto" w:line="360"/>
        <w:jc w:val="center"/>
        <w:rPr/>
      </w:pPr>
      <w:r>
        <w:rPr>
          <w:rStyle w:val="Fontepargpadro"/>
          <w:rFonts w:eastAsia="Calibri" w:cs="Arial" w:ascii="Arial" w:hAnsi="Arial"/>
          <w:b/>
          <w:bCs/>
          <w:sz w:val="26"/>
          <w:szCs w:val="26"/>
          <w:highlight w:val="white"/>
        </w:rPr>
        <w:t xml:space="preserve"> </w:t>
      </w:r>
      <w:r>
        <w:rPr>
          <w:rStyle w:val="Fontepargpadro"/>
          <w:rFonts w:eastAsia="Calibri" w:cs="Arial" w:ascii="Arial" w:hAnsi="Arial"/>
          <w:b/>
          <w:bCs/>
          <w:sz w:val="26"/>
          <w:szCs w:val="26"/>
          <w:highlight w:val="white"/>
        </w:rPr>
        <w:t>EDITAL 02/2024</w:t>
      </w:r>
    </w:p>
    <w:tbl>
      <w:tblPr>
        <w:tblW w:w="89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79"/>
        <w:gridCol w:w="4875"/>
      </w:tblGrid>
      <w:tr>
        <w:trPr/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2"/>
              </w:numPr>
              <w:bidi w:val="0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43"/>
              </w:numPr>
              <w:bidi w:val="0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HORÁRIO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4"/>
              </w:numPr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numPr>
                <w:ilvl w:val="0"/>
                <w:numId w:val="45"/>
              </w:numPr>
              <w:bidi w:val="0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CLASSIFICAÇÃO</w:t>
            </w:r>
          </w:p>
        </w:tc>
      </w:tr>
      <w:tr>
        <w:trPr>
          <w:trHeight w:val="57" w:hRule="atLeast"/>
        </w:trPr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6"/>
              </w:numPr>
              <w:bidi w:val="0"/>
              <w:spacing w:before="57" w:after="5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dodatabela"/>
              <w:numPr>
                <w:ilvl w:val="0"/>
                <w:numId w:val="47"/>
              </w:numPr>
              <w:bidi w:val="0"/>
              <w:spacing w:before="57" w:after="57"/>
              <w:jc w:val="center"/>
              <w:rPr>
                <w:rFonts w:ascii="Liberation Serif" w:hAnsi="Liberation Serif"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Noto Serif CJK SC" w:cs="Lohit Devanagari"/>
                <w:color w:val="auto"/>
                <w:kern w:val="2"/>
                <w:sz w:val="24"/>
                <w:szCs w:val="24"/>
                <w:lang w:val="pt-BR" w:eastAsia="zh-CN" w:bidi="hi-IN"/>
              </w:rPr>
              <w:t>17h</w:t>
            </w:r>
          </w:p>
        </w:tc>
        <w:tc>
          <w:tcPr>
            <w:tcW w:w="4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numPr>
                <w:ilvl w:val="0"/>
                <w:numId w:val="48"/>
              </w:numPr>
              <w:bidi w:val="0"/>
              <w:spacing w:before="57" w:after="5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Contedodatabela"/>
              <w:numPr>
                <w:ilvl w:val="0"/>
                <w:numId w:val="49"/>
              </w:numPr>
              <w:bidi w:val="0"/>
              <w:spacing w:before="57" w:after="5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Classificados de 01 até 39</w:t>
            </w:r>
          </w:p>
        </w:tc>
      </w:tr>
    </w:tbl>
    <w:p>
      <w:pPr>
        <w:pStyle w:val="Normal"/>
        <w:numPr>
          <w:ilvl w:val="0"/>
          <w:numId w:val="50"/>
        </w:numPr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  <w:highlight w:val="white"/>
        </w:rPr>
      </w:pPr>
      <w:r>
        <w:rPr>
          <w:rFonts w:eastAsia="Calibri" w:cs="Arial" w:ascii="Arial" w:hAnsi="Arial"/>
          <w:b/>
          <w:sz w:val="22"/>
          <w:szCs w:val="22"/>
          <w:highlight w:val="white"/>
        </w:rPr>
      </w:r>
    </w:p>
    <w:p>
      <w:pPr>
        <w:pStyle w:val="Standard"/>
        <w:bidi w:val="0"/>
        <w:jc w:val="center"/>
        <w:rPr/>
      </w:pPr>
      <w:r>
        <w:rPr>
          <w:rFonts w:eastAsia="Calibri" w:cs="Arial" w:ascii="Arial" w:hAnsi="Arial"/>
          <w:b/>
          <w:sz w:val="22"/>
          <w:szCs w:val="22"/>
          <w:highlight w:val="white"/>
        </w:rPr>
        <w:t xml:space="preserve">LISTA DE DOCUMENTOS PARA </w:t>
      </w:r>
      <w:r>
        <w:rPr>
          <w:rFonts w:eastAsia="Calibri" w:cs="Arial" w:ascii="Arial" w:hAnsi="Arial"/>
          <w:b/>
          <w:sz w:val="22"/>
          <w:szCs w:val="22"/>
        </w:rPr>
        <w:t>CONTRATAÇÃO</w:t>
      </w:r>
    </w:p>
    <w:p>
      <w:pPr>
        <w:pStyle w:val="Standard"/>
        <w:bidi w:val="0"/>
        <w:jc w:val="center"/>
        <w:rPr>
          <w:rFonts w:ascii="Arial" w:hAnsi="Arial" w:eastAsia="Calibri" w:cs="Arial"/>
          <w:b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Diploma da Graduação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Carteira de Identidade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Cópia da parte da foto da Carteira de Trabalho (FRENTE E VERSO);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C.P.F.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PIS/PASEP (original e cópia);</w:t>
      </w:r>
    </w:p>
    <w:p>
      <w:pPr>
        <w:pStyle w:val="Standard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Título de Eleitor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Atestado Médico Admissional (original);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Casamento e/ou Nascimento a partir do ano de 2021 (original e 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Comprovante de Residência Atual (conta de água ou energia - 2025) (cópia);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Quitação Eleitoral (original e cópia);</w:t>
      </w:r>
    </w:p>
    <w:p>
      <w:pPr>
        <w:pStyle w:val="Standard"/>
        <w:bidi w:val="0"/>
        <w:jc w:val="both"/>
        <w:rPr/>
      </w:pPr>
      <w:r>
        <w:rPr>
          <w:rFonts w:cs="Arial" w:ascii="Arial" w:hAnsi="Arial"/>
          <w:sz w:val="22"/>
          <w:szCs w:val="22"/>
          <w:highlight w:val="white"/>
        </w:rPr>
        <w:t xml:space="preserve">(    ) Certidão Antecedentes Criminais – fórum ou </w:t>
      </w:r>
      <w:hyperlink r:id="rId2">
        <w:r>
          <w:rPr>
            <w:rStyle w:val="LinkdaInternet"/>
            <w:rFonts w:cs="Arial" w:ascii="Arial" w:hAnsi="Arial"/>
            <w:sz w:val="22"/>
            <w:szCs w:val="22"/>
            <w:highlight w:val="white"/>
          </w:rPr>
          <w:t>WWW.TJSC.JUS.BR</w:t>
        </w:r>
      </w:hyperlink>
      <w:r>
        <w:rPr>
          <w:rStyle w:val="LinkdaInternet"/>
          <w:rFonts w:cs="Arial" w:ascii="Arial" w:hAnsi="Arial"/>
          <w:sz w:val="22"/>
          <w:szCs w:val="22"/>
          <w:highlight w:val="white"/>
        </w:rPr>
        <w:t xml:space="preserve"> </w:t>
      </w:r>
      <w:r>
        <w:rPr>
          <w:rFonts w:eastAsia="Calibri" w:cs="Arial" w:ascii="Arial" w:hAnsi="Arial"/>
          <w:sz w:val="22"/>
          <w:szCs w:val="22"/>
          <w:highlight w:val="white"/>
        </w:rPr>
        <w:t>clique em certidões,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       </w:t>
      </w:r>
      <w:r>
        <w:rPr>
          <w:rFonts w:eastAsia="Arial" w:cs="Arial" w:ascii="Arial" w:hAnsi="Arial"/>
          <w:sz w:val="22"/>
          <w:szCs w:val="22"/>
          <w:highlight w:val="white"/>
        </w:rPr>
        <w:t>I</w:t>
      </w:r>
      <w:r>
        <w:rPr>
          <w:rFonts w:eastAsia="Calibri" w:cs="Arial" w:ascii="Arial" w:hAnsi="Arial"/>
          <w:sz w:val="22"/>
          <w:szCs w:val="22"/>
          <w:highlight w:val="white"/>
        </w:rPr>
        <w:t>nsira dados e aguarde receber por e-mail;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Criminal de 1º e 2º grau Acessar o site:</w:t>
      </w:r>
    </w:p>
    <w:p>
      <w:pPr>
        <w:pStyle w:val="Standard"/>
        <w:bidi w:val="0"/>
        <w:jc w:val="both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>https://www.tjsc.jus.br/web/judicial/certidoes</w:t>
      </w:r>
    </w:p>
    <w:p>
      <w:pPr>
        <w:pStyle w:val="Standard"/>
        <w:bidi w:val="0"/>
        <w:jc w:val="left"/>
        <w:rPr/>
      </w:pPr>
      <w:r>
        <w:rPr>
          <w:rFonts w:eastAsia="Calibri" w:cs="Arial" w:ascii="Arial" w:hAnsi="Arial"/>
          <w:sz w:val="22"/>
          <w:szCs w:val="22"/>
          <w:highlight w:val="white"/>
        </w:rPr>
        <w:t xml:space="preserve">(    ) Certidão de Criminal TRF4 Acessar o site: </w:t>
      </w:r>
      <w:hyperlink r:id="rId3">
        <w:r>
          <w:rPr>
            <w:rStyle w:val="LinkdaInternet"/>
            <w:rFonts w:eastAsia="Calibri" w:cs="Arial" w:ascii="Arial" w:hAnsi="Arial"/>
            <w:sz w:val="22"/>
            <w:szCs w:val="22"/>
            <w:highlight w:val="white"/>
          </w:rPr>
          <w:t>https://www2.trf4.jus.br/trf4/processos/certidao/index.php</w:t>
        </w:r>
      </w:hyperlink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Certificado de Reservista (original e cópia) PARA HOMENS;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Agência para pagamento (CX. ECONÔMICA – Operação 3700);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CPF dos Filhos;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  <w:highlight w:val="white"/>
        </w:rPr>
      </w:pPr>
      <w:r>
        <w:rPr>
          <w:rFonts w:eastAsia="Calibri" w:cs="Arial" w:ascii="Arial" w:hAnsi="Arial"/>
          <w:sz w:val="22"/>
          <w:szCs w:val="22"/>
          <w:highlight w:val="white"/>
        </w:rPr>
        <w:t>(    ) Certidão de Nascimento dos filhos até 21 anos a partir do ano de 2021 (original e cópia).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(  ) Formulário de Cadastro do trabalhador para o e-social para quem não trabalhou pela Fundação Municipal de Educação.</w:t>
      </w:r>
    </w:p>
    <w:p>
      <w:pPr>
        <w:pStyle w:val="Standard"/>
        <w:bidi w:val="0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Standard"/>
        <w:bidi w:val="0"/>
        <w:jc w:val="both"/>
        <w:rPr>
          <w:rFonts w:ascii="Arial" w:hAnsi="Arial" w:eastAsia="Calibri" w:cs="Arial"/>
          <w:b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OBSERVAÇÃO: TODOS OS DOCUMENTOS DEVERÃO SER LEGÍVEIS E ENTREGUES EM ATÉ 24 HORAS APÓS A ESCOLHA.</w:t>
      </w:r>
    </w:p>
    <w:p>
      <w:pPr>
        <w:pStyle w:val="Normal"/>
        <w:bidi w:val="0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134" w:top="2751" w:footer="1134" w:bottom="190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>PREFEITURA MUNICIPAL DE TUBARÃO – FUNDAÇÃO  MUNICIPAL DE EDUCAÇÃO</w:t>
    </w:r>
  </w:p>
  <w:p>
    <w:pPr>
      <w:pStyle w:val="Rodap"/>
      <w:bidi w:val="0"/>
      <w:jc w:val="center"/>
      <w:rPr>
        <w:rFonts w:ascii="Segoe UI" w:hAnsi="Segoe UI" w:cs="Segoe UI"/>
        <w:sz w:val="14"/>
        <w:szCs w:val="14"/>
      </w:rPr>
    </w:pPr>
    <w:r>
      <w:rPr>
        <w:rFonts w:cs="Segoe UI" w:ascii="Segoe UI" w:hAnsi="Segoe UI"/>
        <w:sz w:val="14"/>
        <w:szCs w:val="14"/>
      </w:rPr>
      <w:t>Avenida Marcolino Martins Cabral,  336/  Bairro Centro / Tubarão/SC / CEP 88701-000</w:t>
    </w:r>
  </w:p>
  <w:p>
    <w:pPr>
      <w:pStyle w:val="Rodap"/>
      <w:tabs>
        <w:tab w:val="clear" w:pos="4252"/>
        <w:tab w:val="clear" w:pos="8504"/>
        <w:tab w:val="left" w:pos="480" w:leader="none"/>
        <w:tab w:val="left" w:pos="840" w:leader="none"/>
      </w:tabs>
      <w:bidi w:val="0"/>
      <w:spacing w:lineRule="auto" w:line="360"/>
      <w:jc w:val="center"/>
      <w:rPr>
        <w:rFonts w:ascii="Segoe UI" w:hAnsi="Segoe UI" w:cs="Segoe UI"/>
        <w:b/>
        <w:b/>
        <w:sz w:val="14"/>
        <w:szCs w:val="14"/>
      </w:rPr>
    </w:pPr>
    <w:r>
      <w:rPr>
        <w:rFonts w:cs="Segoe UI" w:ascii="Segoe UI" w:hAnsi="Segoe UI"/>
        <w:b/>
        <w:sz w:val="14"/>
        <w:szCs w:val="14"/>
      </w:rPr>
      <w:t xml:space="preserve">Fone: 48 3621-9400 / www.tubarao.sc.gov.br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bidi w:val="0"/>
      <w:jc w:val="center"/>
      <w:rPr/>
    </w:pPr>
    <w:r>
      <w:rPr/>
      <w:drawing>
        <wp:inline distT="0" distB="0" distL="0" distR="0">
          <wp:extent cx="3023870" cy="51816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30" r="-7" b="-30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18160"/>
                  </a:xfrm>
                  <a:prstGeom prst="rect">
                    <a:avLst/>
                  </a:prstGeom>
                  <a:ln w="635">
                    <a:solidFill>
                      <a:srgbClr val="000000"/>
                    </a:solidFill>
                  </a:ln>
                </pic:spPr>
              </pic:pic>
            </a:graphicData>
          </a:graphic>
        </wp:inline>
      </w:drawing>
    </w:r>
  </w:p>
  <w:p>
    <w:pPr>
      <w:pStyle w:val="Cabealho"/>
      <w:bidi w:val="0"/>
      <w:jc w:val="center"/>
      <w:rPr>
        <w:b w:val="false"/>
        <w:b w:val="false"/>
        <w:bCs w:val="false"/>
        <w:sz w:val="21"/>
        <w:szCs w:val="21"/>
      </w:rPr>
    </w:pPr>
    <w:r>
      <w:rPr>
        <w:b w:val="false"/>
        <w:bCs w:val="false"/>
        <w:sz w:val="21"/>
        <w:szCs w:val="21"/>
      </w:rPr>
      <w:t>COORDENADORIA DE PLANEJAMENTO PEDAGÓGICO</w:t>
    </w:r>
  </w:p>
  <w:p>
    <w:pPr>
      <w:pStyle w:val="Cabealho"/>
      <w:bidi w:val="0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b/>
        <w:szCs w:val="28"/>
        <w:bCs/>
        <w:highlight w:val="yello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WW8Num2z0">
    <w:name w:val="WW8Num2z0"/>
    <w:qFormat/>
    <w:rPr>
      <w:b/>
      <w:bCs/>
      <w:sz w:val="28"/>
      <w:szCs w:val="28"/>
      <w:highlight w:val="yello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overflowPunct w:val="fals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40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LONormal"/>
    <w:pPr>
      <w:tabs>
        <w:tab w:val="clear" w:pos="400"/>
        <w:tab w:val="center" w:pos="4252" w:leader="none"/>
        <w:tab w:val="right" w:pos="8504" w:leader="none"/>
      </w:tabs>
      <w:suppressAutoHyphens w:val="true"/>
    </w:pPr>
    <w:rPr>
      <w:szCs w:val="21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CabealhoeRodap"/>
    <w:pPr>
      <w:suppressLineNumbers/>
    </w:pPr>
    <w:rPr/>
  </w:style>
  <w:style w:type="paragraph" w:styleId="LONormal1">
    <w:name w:val="LO-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PargrafodaLista">
    <w:name w:val="Parágrafo da Lista"/>
    <w:basedOn w:val="LONormal1"/>
    <w:qFormat/>
    <w:pPr>
      <w:tabs>
        <w:tab w:val="clear" w:pos="400"/>
      </w:tabs>
      <w:suppressAutoHyphens w:val="true"/>
      <w:ind w:left="720" w:right="0" w:hanging="0"/>
    </w:pPr>
    <w:rPr>
      <w:rFonts w:cs="Mangal"/>
      <w:szCs w:val="21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pt-BR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JSC.JUS.BR/" TargetMode="External"/><Relationship Id="rId3" Type="http://schemas.openxmlformats.org/officeDocument/2006/relationships/hyperlink" Target="https://www2.trf4.jus.br/trf4/processos/certidao/index.php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693</TotalTime>
  <Application>LibreOffice/6.4.7.2$Linux_X86_64 LibreOffice_project/40$Build-2</Application>
  <Pages>2</Pages>
  <Words>307</Words>
  <Characters>1717</Characters>
  <CharactersWithSpaces>2084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2023-01-10T14:11:03Z</dcterms:created>
  <dc:creator/>
  <dc:description/>
  <dc:language>pt-BR</dc:language>
  <cp:lastModifiedBy/>
  <cp:lastPrinted>2025-01-06T08:15:09Z</cp:lastPrinted>
  <dcterms:modified xsi:type="dcterms:W3CDTF">2025-03-31T15:34:17Z</dcterms:modified>
  <cp:revision>72</cp:revision>
  <dc:subject/>
  <dc:title/>
</cp:coreProperties>
</file>